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1" w:name="_GoBack"/>
      <w:bookmarkEnd w:id="1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附件4-7</w:t>
      </w: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580" w:lineRule="exact"/>
        <w:rPr>
          <w:rFonts w:eastAsia="仿宋_GB2312"/>
          <w:sz w:val="32"/>
          <w:szCs w:val="32"/>
        </w:rPr>
      </w:pPr>
    </w:p>
    <w:p>
      <w:pPr>
        <w:spacing w:line="110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</w:rPr>
        <w:t>浙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</w:rPr>
        <w:t>江省</w:t>
      </w:r>
      <w:r>
        <w:rPr>
          <w:rFonts w:hint="eastAsia" w:ascii="方正小标宋简体" w:hAnsi="方正小标宋简体" w:eastAsia="方正小标宋简体" w:cs="方正小标宋简体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</w:pPr>
      <w:r>
        <w:rPr>
          <w:rFonts w:hint="eastAsia" w:hAnsi="宋体" w:cs="宋体"/>
          <w:b/>
          <w:bCs/>
          <w:sz w:val="64"/>
          <w:szCs w:val="64"/>
          <w:highlight w:val="none"/>
          <w:lang w:val="en-US" w:eastAsia="zh-CN"/>
        </w:rPr>
        <w:t>版权和其他知识产权</w:t>
      </w: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奖</w:t>
      </w:r>
    </w:p>
    <w:p>
      <w:pPr>
        <w:spacing w:line="1100" w:lineRule="exact"/>
        <w:jc w:val="center"/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</w:pPr>
      <w:r>
        <w:rPr>
          <w:rFonts w:hint="default" w:hAnsi="宋体" w:cs="宋体"/>
          <w:b/>
          <w:bCs/>
          <w:sz w:val="64"/>
          <w:szCs w:val="64"/>
          <w:highlight w:val="none"/>
          <w:lang w:val="en-US" w:eastAsia="zh-CN"/>
        </w:rPr>
        <w:t>（艺术作品）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宋体" w:eastAsia="宋体" w:cs="宋体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（被提名者是个人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用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）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</w:pP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项目：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</w:rPr>
      </w:pPr>
      <w:r>
        <w:rPr>
          <w:rFonts w:hint="eastAsia" w:hAnsi="宋体" w:cs="宋体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eastAsia" w:hAnsi="宋体" w:cs="宋体"/>
          <w:b/>
          <w:bCs/>
          <w:sz w:val="36"/>
          <w:szCs w:val="36"/>
          <w:highlight w:val="none"/>
        </w:rPr>
        <w:t>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b/>
          <w:bCs/>
          <w:sz w:val="36"/>
          <w:szCs w:val="36"/>
          <w:highlight w:val="none"/>
          <w:u w:val="single"/>
        </w:rPr>
      </w:pPr>
      <w:r>
        <w:rPr>
          <w:rFonts w:hint="eastAsia" w:hAnsi="宋体" w:cs="宋体"/>
          <w:b/>
          <w:bCs/>
          <w:sz w:val="36"/>
          <w:szCs w:val="36"/>
          <w:highlight w:val="none"/>
        </w:rPr>
        <w:t>填报日期：</w:t>
      </w:r>
      <w:r>
        <w:rPr>
          <w:rFonts w:hint="eastAsia" w:hAnsi="宋体" w:cs="宋体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pStyle w:val="13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rPr>
          <w:rFonts w:eastAsia="仿宋_GB2312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eastAsia" w:hAnsi="楷体" w:eastAsia="楷体" w:cs="楷体"/>
          <w:b/>
          <w:bCs/>
          <w:sz w:val="36"/>
          <w:szCs w:val="36"/>
          <w:highlight w:val="none"/>
        </w:rPr>
        <w:t>浙江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省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eastAsia" w:ascii="Times New Roman" w:hAnsi="楷体" w:eastAsia="楷体" w:cs="楷体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单位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8"/>
        <w:gridCol w:w="1196"/>
        <w:gridCol w:w="1250"/>
        <w:gridCol w:w="1067"/>
        <w:gridCol w:w="2135"/>
        <w:gridCol w:w="20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513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09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2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43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74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97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19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2095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2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51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1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20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2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应当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的艺术作品思想内容、独创性及特性、转化传播运用与经济效益、保护举措完善度等方面提出明确意见，内容包括政治观点、弘扬优秀文化、独创性、特性、转化效果、传播效果、产品销售、版权贸易、版权保护等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</w:pPr>
      <w:r>
        <w:rPr>
          <w:rFonts w:hint="eastAsia" w:ascii="方正仿宋简体" w:hAnsi="Times New Roman" w:eastAsia="方正仿宋简体" w:cs="Times New Roman"/>
          <w:sz w:val="24"/>
          <w:highlight w:val="none"/>
          <w:lang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提名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个人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基本情况和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222"/>
        <w:gridCol w:w="1770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1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应当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的艺术作品思想内容、独创性及特性、转化传播运用与经济效益、保护举措完善度等方面提出明确意见，内容包括政治观点、弘扬优秀文化、独创性、特性、转化效果、传播效果、产品销售、版权贸易、版权保护等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00字）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（签章）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br w:type="page"/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p>
      <w:pPr>
        <w:pStyle w:val="2"/>
        <w:rPr>
          <w:rFonts w:hint="eastAsia"/>
          <w:lang w:val="en-US" w:eastAsia="zh-CN"/>
        </w:rPr>
      </w:pP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7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36"/>
                <w:szCs w:val="36"/>
                <w:highlight w:val="none"/>
                <w:lang w:val="en-US" w:eastAsia="zh-CN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国有企事业单位人员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组织人事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纪检监察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民营企业或其他社会组织人员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所在单位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240" w:afterLines="100"/>
        <w:jc w:val="both"/>
        <w:textAlignment w:val="auto"/>
        <w:outlineLvl w:val="0"/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备注：被提名人是国有企事业单位人员的，按照管理权限征求组织人事、纪检监察等部门意见。被提名人是民营企业或其他社会组织人员的，应征求所在单位意见。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240" w:afterLines="100"/>
        <w:jc w:val="both"/>
        <w:textAlignment w:val="auto"/>
        <w:outlineLvl w:val="0"/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eastAsia="楷体"/>
          <w:b/>
          <w:bCs/>
          <w:sz w:val="36"/>
          <w:szCs w:val="36"/>
          <w:highlight w:val="none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项目名称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提名奖项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一等奖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二等奖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姓名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身份证号码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联系电话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邮政编码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现住址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开户银行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银行账号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46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是否愿意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1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ind w:firstLine="720" w:firstLineChars="300"/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 xml:space="preserve"> 否</w:t>
            </w:r>
          </w:p>
        </w:tc>
      </w:tr>
    </w:tbl>
    <w:p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eastAsia="楷体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主要内容包括个人工作简历和主要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>
      <w:pPr>
        <w:rPr>
          <w:rFonts w:ascii="方正小标宋简体" w:eastAsia="方正小标宋简体"/>
          <w:sz w:val="36"/>
          <w:szCs w:val="36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ascii="方正小标宋简体" w:eastAsia="方正小标宋简体"/>
          <w:sz w:val="36"/>
          <w:szCs w:val="36"/>
          <w:highlight w:val="none"/>
        </w:rPr>
        <w:t>一、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作品/制品名称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登记号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所属领域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作者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著作权人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创作完成日期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首次发表日期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其他著作权人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其他作者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4.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......</w:t>
            </w:r>
          </w:p>
        </w:tc>
      </w:tr>
    </w:tbl>
    <w:p>
      <w:pPr>
        <w:rPr>
          <w:rFonts w:hint="eastAsia" w:ascii="方正小标宋简体" w:eastAsia="方正小标宋简体"/>
          <w:sz w:val="36"/>
          <w:szCs w:val="36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/>
          <w:highlight w:val="none"/>
        </w:rPr>
      </w:pPr>
      <w:r>
        <w:rPr>
          <w:rFonts w:hint="eastAsia" w:ascii="方正小标宋简体" w:eastAsia="方正小标宋简体"/>
          <w:sz w:val="36"/>
          <w:szCs w:val="36"/>
          <w:highlight w:val="none"/>
        </w:rPr>
        <w:t>二</w:t>
      </w:r>
      <w:r>
        <w:rPr>
          <w:rFonts w:ascii="方正小标宋简体" w:eastAsia="方正小标宋简体"/>
          <w:sz w:val="36"/>
          <w:szCs w:val="36"/>
          <w:highlight w:val="none"/>
        </w:rPr>
        <w:t>、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eastAsia" w:ascii="方正小标宋简体" w:eastAsia="方正小标宋简体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12352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由被提名人填写，主要内容包括被提名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</w:tc>
      </w:tr>
    </w:tbl>
    <w:p>
      <w:pPr>
        <w:rPr>
          <w:highlight w:val="none"/>
          <w:vertAlign w:val="baseline"/>
        </w:rPr>
      </w:pPr>
      <w:r>
        <w:rPr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2.思想内容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（由被提名人填写，主要内容请对照《浙江省知识产权奖励办法》《浙江省知识产权奖励办法实施细则（试行）》附件《艺术作品评价细则》“思想内容”相关要求说明情况，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highlight w:val="none"/>
        </w:rPr>
      </w:pPr>
    </w:p>
    <w:p>
      <w:pPr>
        <w:rPr>
          <w:highlight w:val="none"/>
        </w:rPr>
      </w:pPr>
      <w:r>
        <w:rPr>
          <w:highlight w:val="none"/>
        </w:rPr>
        <w:br w:type="page"/>
      </w:r>
    </w:p>
    <w:p>
      <w:pPr>
        <w:rPr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3.独创性及特性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2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由被提名人填写，主要内容请对照《浙江省知识产权奖励办法》《浙江省知识产权奖励办法实施细则（试行）》附件《艺术作品评价细则》“独创性及特性”相关要求说明情况，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4.转化传播运用与经济效益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由被提名人填写，主要内容请对照《浙江省知识产权奖励办法》《浙江省知识产权奖励办法实施细则（试行）》附件《艺术作品评价细则》“转化传播运用与经济效益”相关要求说明情况，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5.保护举措完善度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021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由被提名人填写，主要内容请对照《浙江省知识产权奖励办法》《浙江省知识产权奖励办法实施细则（试行）》附件《艺术作品评价细则》“保护举措完善度”相关要求说明情况，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highlight w:val="none"/>
              </w:rPr>
            </w:pP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</w:t>
      </w:r>
      <w:r>
        <w:rPr>
          <w:rFonts w:hint="eastAsia" w:ascii="方正小标宋简体" w:eastAsia="方正小标宋简体" w:cs="Times New Roman"/>
          <w:sz w:val="36"/>
          <w:szCs w:val="36"/>
          <w:highlight w:val="none"/>
          <w:lang w:val="en-US"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经济效益说明表</w:t>
      </w:r>
    </w:p>
    <w:p/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 xml:space="preserve">      时  间</w:t>
            </w: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备注：由被提名人填写，应写明经济效益计算过程，并围绕近三年新增销售额、税收、利润、出口额及产品在同类产品/服务的市场份额占比等进行说明。</w:t>
            </w:r>
          </w:p>
        </w:tc>
      </w:tr>
    </w:tbl>
    <w:p/>
    <w:p/>
    <w:p>
      <w:r>
        <w:br w:type="page"/>
      </w:r>
    </w:p>
    <w:p>
      <w:pPr>
        <w:spacing w:before="240" w:beforeLines="100" w:after="240" w:afterLines="100"/>
        <w:jc w:val="center"/>
        <w:outlineLvl w:val="0"/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highlight w:val="none"/>
          <w:lang w:val="en-US" w:eastAsia="zh-CN"/>
        </w:rPr>
        <w:t>被提名人承诺书</w:t>
      </w:r>
    </w:p>
    <w:p>
      <w:pPr>
        <w:pStyle w:val="2"/>
        <w:rPr>
          <w:rFonts w:hint="eastAsia"/>
        </w:rPr>
      </w:pPr>
    </w:p>
    <w:p>
      <w:pPr>
        <w:snapToGrid w:val="0"/>
        <w:spacing w:line="360" w:lineRule="auto"/>
        <w:ind w:firstLine="60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人已全面知悉《浙江省知识产权奖励办法》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《浙江省知识产权奖励办法实施细则（试行）》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规定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自愿参评浙江省知识产权奖，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eastAsia="仿宋_GB2312"/>
          <w:sz w:val="32"/>
          <w:szCs w:val="32"/>
          <w:highlight w:val="none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如下</w:t>
      </w:r>
      <w:r>
        <w:rPr>
          <w:rFonts w:hint="eastAsia" w:ascii="仿宋_GB2312" w:eastAsia="仿宋_GB2312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1.所参评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权属争议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不存在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侵犯</w:t>
      </w:r>
      <w:r>
        <w:rPr>
          <w:rFonts w:hint="eastAsia" w:ascii="仿宋_GB2312" w:eastAsia="仿宋_GB2312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4.所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ascii="仿宋_GB2312" w:eastAsia="仿宋_GB2312"/>
          <w:sz w:val="32"/>
          <w:szCs w:val="32"/>
          <w:highlight w:val="none"/>
        </w:rPr>
        <w:t>3年内未发生重大质量、安全、环境污染和公共卫生等责任事故以及重大社会负面影响事件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参评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知识产权</w:t>
      </w:r>
      <w:r>
        <w:rPr>
          <w:rFonts w:hint="eastAsia" w:ascii="仿宋_GB2312" w:eastAsia="仿宋_GB2312"/>
          <w:sz w:val="32"/>
          <w:szCs w:val="32"/>
          <w:highlight w:val="none"/>
        </w:rPr>
        <w:t>项目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eastAsia" w:ascii="仿宋_GB2312" w:eastAsia="仿宋_GB2312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_GB2312" w:eastAsia="仿宋_GB2312"/>
          <w:sz w:val="32"/>
          <w:szCs w:val="32"/>
          <w:highlight w:val="none"/>
        </w:rPr>
        <w:t>所提交的材料均真实合法，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所</w:t>
      </w:r>
      <w:r>
        <w:rPr>
          <w:rFonts w:hint="eastAsia" w:ascii="仿宋_GB2312" w:eastAsia="仿宋_GB2312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highlight w:val="none"/>
        </w:rPr>
        <w:t>.严格遵守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eastAsia" w:ascii="仿宋_GB2312" w:eastAsia="仿宋_GB2312"/>
          <w:sz w:val="32"/>
          <w:szCs w:val="32"/>
          <w:highlight w:val="none"/>
        </w:rPr>
        <w:t>纪律要求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如有不实之处，愿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eastAsia" w:ascii="仿宋_GB2312" w:eastAsia="仿宋_GB2312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承诺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人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签章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：              </w:t>
      </w:r>
    </w:p>
    <w:p>
      <w:pPr>
        <w:pStyle w:val="2"/>
        <w:rPr>
          <w:rFonts w:hint="eastAsia" w:ascii="方正仿宋简体" w:eastAsia="方正仿宋简体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年 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highlight w:val="none"/>
        </w:rPr>
        <w:t xml:space="preserve"> 月 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0"/>
          <w:szCs w:val="30"/>
          <w:highlight w:val="none"/>
        </w:rPr>
        <w:t xml:space="preserve">    </w:t>
      </w: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245DD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E732E"/>
    <w:rsid w:val="019F3372"/>
    <w:rsid w:val="01AB2910"/>
    <w:rsid w:val="02260477"/>
    <w:rsid w:val="02750329"/>
    <w:rsid w:val="03453A82"/>
    <w:rsid w:val="04483022"/>
    <w:rsid w:val="04951467"/>
    <w:rsid w:val="04D31337"/>
    <w:rsid w:val="05B617E1"/>
    <w:rsid w:val="064E7477"/>
    <w:rsid w:val="0687413A"/>
    <w:rsid w:val="06B62CBE"/>
    <w:rsid w:val="06C60583"/>
    <w:rsid w:val="06F2641D"/>
    <w:rsid w:val="07013F3A"/>
    <w:rsid w:val="080F08D8"/>
    <w:rsid w:val="083B4C3E"/>
    <w:rsid w:val="08B5322E"/>
    <w:rsid w:val="09067F2D"/>
    <w:rsid w:val="096A4CA9"/>
    <w:rsid w:val="09C2607D"/>
    <w:rsid w:val="0B0E131B"/>
    <w:rsid w:val="0B0F3B50"/>
    <w:rsid w:val="0B1711BE"/>
    <w:rsid w:val="0B3C6867"/>
    <w:rsid w:val="0B7D1FFD"/>
    <w:rsid w:val="0BB06663"/>
    <w:rsid w:val="0C7B5FAF"/>
    <w:rsid w:val="0D155097"/>
    <w:rsid w:val="0D411534"/>
    <w:rsid w:val="0D961542"/>
    <w:rsid w:val="0E15651D"/>
    <w:rsid w:val="0E410C26"/>
    <w:rsid w:val="0F6872A6"/>
    <w:rsid w:val="0F6F4781"/>
    <w:rsid w:val="0F7038A0"/>
    <w:rsid w:val="13331EDA"/>
    <w:rsid w:val="13532A49"/>
    <w:rsid w:val="13737F6D"/>
    <w:rsid w:val="138B2770"/>
    <w:rsid w:val="13A50343"/>
    <w:rsid w:val="13E444F9"/>
    <w:rsid w:val="14825C98"/>
    <w:rsid w:val="161834AA"/>
    <w:rsid w:val="16272C2C"/>
    <w:rsid w:val="166F062B"/>
    <w:rsid w:val="17D268F8"/>
    <w:rsid w:val="17D34D79"/>
    <w:rsid w:val="17EC0AAA"/>
    <w:rsid w:val="185A794E"/>
    <w:rsid w:val="18B13A79"/>
    <w:rsid w:val="19166146"/>
    <w:rsid w:val="1B0677E3"/>
    <w:rsid w:val="1B616F14"/>
    <w:rsid w:val="1BB1298F"/>
    <w:rsid w:val="1BEB48FD"/>
    <w:rsid w:val="1C422BD3"/>
    <w:rsid w:val="1E846B33"/>
    <w:rsid w:val="1EA90608"/>
    <w:rsid w:val="1EC80C4C"/>
    <w:rsid w:val="1EE51764"/>
    <w:rsid w:val="1EEB1B0C"/>
    <w:rsid w:val="1F1F71FB"/>
    <w:rsid w:val="1F2A0442"/>
    <w:rsid w:val="1F301408"/>
    <w:rsid w:val="1F3B08DD"/>
    <w:rsid w:val="1F881E25"/>
    <w:rsid w:val="1FD0332C"/>
    <w:rsid w:val="203717A1"/>
    <w:rsid w:val="206F5F60"/>
    <w:rsid w:val="20983E7E"/>
    <w:rsid w:val="2160258C"/>
    <w:rsid w:val="223C00C4"/>
    <w:rsid w:val="2271615E"/>
    <w:rsid w:val="22C22A0E"/>
    <w:rsid w:val="23445A37"/>
    <w:rsid w:val="2377358E"/>
    <w:rsid w:val="23DD6127"/>
    <w:rsid w:val="25F12FE0"/>
    <w:rsid w:val="260C7250"/>
    <w:rsid w:val="26B20339"/>
    <w:rsid w:val="2749280F"/>
    <w:rsid w:val="276D6FF8"/>
    <w:rsid w:val="277976C4"/>
    <w:rsid w:val="27D42FC8"/>
    <w:rsid w:val="288527C5"/>
    <w:rsid w:val="2935034B"/>
    <w:rsid w:val="29597367"/>
    <w:rsid w:val="29671ECA"/>
    <w:rsid w:val="29E913CA"/>
    <w:rsid w:val="29E9713C"/>
    <w:rsid w:val="29FD45DD"/>
    <w:rsid w:val="2A3F59C2"/>
    <w:rsid w:val="2AF21C68"/>
    <w:rsid w:val="2AF22CE4"/>
    <w:rsid w:val="2B2438D4"/>
    <w:rsid w:val="2BC453B2"/>
    <w:rsid w:val="2CE37161"/>
    <w:rsid w:val="2D207C0C"/>
    <w:rsid w:val="2E254C32"/>
    <w:rsid w:val="2E550C27"/>
    <w:rsid w:val="2ED62977"/>
    <w:rsid w:val="2FF81ACE"/>
    <w:rsid w:val="301F2F1B"/>
    <w:rsid w:val="30555354"/>
    <w:rsid w:val="32737C4C"/>
    <w:rsid w:val="334D2FBD"/>
    <w:rsid w:val="33811DDB"/>
    <w:rsid w:val="339A10EE"/>
    <w:rsid w:val="33CC3DF5"/>
    <w:rsid w:val="34626F39"/>
    <w:rsid w:val="355E34CD"/>
    <w:rsid w:val="36127D66"/>
    <w:rsid w:val="364E4A10"/>
    <w:rsid w:val="36981915"/>
    <w:rsid w:val="36CF2995"/>
    <w:rsid w:val="37A10C9D"/>
    <w:rsid w:val="380C7818"/>
    <w:rsid w:val="39577967"/>
    <w:rsid w:val="39A459A0"/>
    <w:rsid w:val="39ED6A10"/>
    <w:rsid w:val="3A43428E"/>
    <w:rsid w:val="3A931C57"/>
    <w:rsid w:val="3AA60379"/>
    <w:rsid w:val="3B2C6AD0"/>
    <w:rsid w:val="3B7E07A1"/>
    <w:rsid w:val="3D220C33"/>
    <w:rsid w:val="3D282E45"/>
    <w:rsid w:val="3DC63286"/>
    <w:rsid w:val="3E9768D7"/>
    <w:rsid w:val="3EBF7C5B"/>
    <w:rsid w:val="40AC6710"/>
    <w:rsid w:val="41014627"/>
    <w:rsid w:val="4157505E"/>
    <w:rsid w:val="43273646"/>
    <w:rsid w:val="4358231E"/>
    <w:rsid w:val="43790D20"/>
    <w:rsid w:val="43866F99"/>
    <w:rsid w:val="43DB5480"/>
    <w:rsid w:val="43F270EB"/>
    <w:rsid w:val="43F35DD3"/>
    <w:rsid w:val="443F5AC6"/>
    <w:rsid w:val="44702E75"/>
    <w:rsid w:val="462B7D22"/>
    <w:rsid w:val="480F7C6F"/>
    <w:rsid w:val="48837B33"/>
    <w:rsid w:val="48D96031"/>
    <w:rsid w:val="49395DE0"/>
    <w:rsid w:val="498E1F2A"/>
    <w:rsid w:val="49B56541"/>
    <w:rsid w:val="49CB6796"/>
    <w:rsid w:val="4AE3336F"/>
    <w:rsid w:val="4B9C64D0"/>
    <w:rsid w:val="4BBC4723"/>
    <w:rsid w:val="4C6A38FC"/>
    <w:rsid w:val="4CFB4554"/>
    <w:rsid w:val="4D5C68C0"/>
    <w:rsid w:val="4D673998"/>
    <w:rsid w:val="4E4D0DDF"/>
    <w:rsid w:val="4EB250E6"/>
    <w:rsid w:val="4F251D5C"/>
    <w:rsid w:val="4F3A75B6"/>
    <w:rsid w:val="4FAC6D1A"/>
    <w:rsid w:val="4FC73764"/>
    <w:rsid w:val="504E2DD2"/>
    <w:rsid w:val="519E2A37"/>
    <w:rsid w:val="52206DE7"/>
    <w:rsid w:val="53034DDB"/>
    <w:rsid w:val="53D97507"/>
    <w:rsid w:val="54193DDF"/>
    <w:rsid w:val="54232CB4"/>
    <w:rsid w:val="549346DC"/>
    <w:rsid w:val="55661989"/>
    <w:rsid w:val="55817791"/>
    <w:rsid w:val="56384F6E"/>
    <w:rsid w:val="565E04E9"/>
    <w:rsid w:val="56AF0B5B"/>
    <w:rsid w:val="56BA7D0A"/>
    <w:rsid w:val="571A43BF"/>
    <w:rsid w:val="57927492"/>
    <w:rsid w:val="57A23F4A"/>
    <w:rsid w:val="57B6349C"/>
    <w:rsid w:val="57C874A7"/>
    <w:rsid w:val="58E72F9C"/>
    <w:rsid w:val="58F46A27"/>
    <w:rsid w:val="5A414389"/>
    <w:rsid w:val="5A6A2C80"/>
    <w:rsid w:val="5A9D4E9D"/>
    <w:rsid w:val="5B235D6D"/>
    <w:rsid w:val="5C1B076F"/>
    <w:rsid w:val="5C693C67"/>
    <w:rsid w:val="5D197BC9"/>
    <w:rsid w:val="5D636D85"/>
    <w:rsid w:val="5DC6130F"/>
    <w:rsid w:val="5DDCBF40"/>
    <w:rsid w:val="5E8E3675"/>
    <w:rsid w:val="5FCB0D65"/>
    <w:rsid w:val="61DA0784"/>
    <w:rsid w:val="61EB1864"/>
    <w:rsid w:val="62067117"/>
    <w:rsid w:val="62722BF7"/>
    <w:rsid w:val="630970D7"/>
    <w:rsid w:val="63713C5A"/>
    <w:rsid w:val="645F6C1C"/>
    <w:rsid w:val="64A95336"/>
    <w:rsid w:val="65DA5B27"/>
    <w:rsid w:val="660841F2"/>
    <w:rsid w:val="660C5D19"/>
    <w:rsid w:val="666D7E19"/>
    <w:rsid w:val="67901DE2"/>
    <w:rsid w:val="67F307F2"/>
    <w:rsid w:val="67FD6F7B"/>
    <w:rsid w:val="68B76A6C"/>
    <w:rsid w:val="68C42214"/>
    <w:rsid w:val="690E58E3"/>
    <w:rsid w:val="6A2829D5"/>
    <w:rsid w:val="6A694D9B"/>
    <w:rsid w:val="6A783238"/>
    <w:rsid w:val="6AA32FEA"/>
    <w:rsid w:val="6B1B6095"/>
    <w:rsid w:val="6B5253BA"/>
    <w:rsid w:val="6B7E4876"/>
    <w:rsid w:val="6B9B03A5"/>
    <w:rsid w:val="6BC07195"/>
    <w:rsid w:val="6CCE7137"/>
    <w:rsid w:val="6D5B09CB"/>
    <w:rsid w:val="6E3711BE"/>
    <w:rsid w:val="6ED265C5"/>
    <w:rsid w:val="6EE36040"/>
    <w:rsid w:val="70425E72"/>
    <w:rsid w:val="70A31C3C"/>
    <w:rsid w:val="70A346CF"/>
    <w:rsid w:val="71393671"/>
    <w:rsid w:val="7249408F"/>
    <w:rsid w:val="726D24C6"/>
    <w:rsid w:val="72720BC8"/>
    <w:rsid w:val="7275665F"/>
    <w:rsid w:val="7358638F"/>
    <w:rsid w:val="738D11AA"/>
    <w:rsid w:val="740F65A1"/>
    <w:rsid w:val="74C3767F"/>
    <w:rsid w:val="75C64B0F"/>
    <w:rsid w:val="76004806"/>
    <w:rsid w:val="775C10DE"/>
    <w:rsid w:val="77EA3BAB"/>
    <w:rsid w:val="787225AD"/>
    <w:rsid w:val="78B75507"/>
    <w:rsid w:val="78E00FC9"/>
    <w:rsid w:val="78FB4CCA"/>
    <w:rsid w:val="798360E0"/>
    <w:rsid w:val="7B3F0146"/>
    <w:rsid w:val="7BFC781D"/>
    <w:rsid w:val="7C5779B5"/>
    <w:rsid w:val="7C683E3E"/>
    <w:rsid w:val="7CBC51FE"/>
    <w:rsid w:val="7D5E0DD3"/>
    <w:rsid w:val="7D777F6E"/>
    <w:rsid w:val="7DFA64D5"/>
    <w:rsid w:val="7E226805"/>
    <w:rsid w:val="7E9C52E7"/>
    <w:rsid w:val="7ECB269C"/>
    <w:rsid w:val="7EEC1DCB"/>
    <w:rsid w:val="7F4E2F68"/>
    <w:rsid w:val="7FA80A8E"/>
    <w:rsid w:val="EAF39BD3"/>
    <w:rsid w:val="F9FF2E62"/>
    <w:rsid w:val="FFCFD73E"/>
    <w:rsid w:val="FFED31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1855</Words>
  <Characters>1913</Characters>
  <Lines>16</Lines>
  <Paragraphs>4</Paragraphs>
  <TotalTime>1</TotalTime>
  <ScaleCrop>false</ScaleCrop>
  <LinksUpToDate>false</LinksUpToDate>
  <CharactersWithSpaces>2403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2022-11-22T13:56:25Z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ED67563BF6224E0EA95B5F88CAC17BBA</vt:lpwstr>
  </property>
</Properties>
</file>